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sz w:val="83"/>
          <w:szCs w:val="83"/>
        </w:rPr>
      </w:pPr>
      <w:bookmarkStart w:colFirst="0" w:colLast="0" w:name="_98ldgbonzkk8" w:id="0"/>
      <w:bookmarkEnd w:id="0"/>
      <w:r w:rsidDel="00000000" w:rsidR="00000000" w:rsidRPr="00000000">
        <w:rPr>
          <w:b w:val="1"/>
          <w:sz w:val="83"/>
          <w:szCs w:val="83"/>
          <w:rtl w:val="0"/>
        </w:rPr>
        <w:t xml:space="preserve">VIRTUAL testing resources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FOR TEACHERS: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6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How to run a virtual test session video instructions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7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How to run a virtual test session slides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8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How to run a virtual PRACTICE session slides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9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HST Responsbilities for CAASPP testing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10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CAASPP tech needs survey for teachers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</w:rPr>
      </w:pPr>
      <w:hyperlink r:id="rId11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Educator CAASPP Website</w:t>
        </w:r>
      </w:hyperlink>
      <w:r w:rsidDel="00000000" w:rsidR="00000000" w:rsidRPr="00000000">
        <w:rPr>
          <w:sz w:val="23"/>
          <w:szCs w:val="23"/>
          <w:rtl w:val="0"/>
        </w:rPr>
        <w:t xml:space="preserve">-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Latest Updates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Practice for Testing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Videos &amp; Quick Reference Guides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Q&amp;A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FOR PARENTS: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12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CAASPP testing guidelines for homeschool families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13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For families- How to log into the PRACTICE CAASPP test with your teacher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14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For families- Using the secure browser to log into the PRACTICE test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  <w:u w:val="single"/>
        </w:rPr>
      </w:pPr>
      <w:hyperlink r:id="rId15">
        <w:r w:rsidDel="00000000" w:rsidR="00000000" w:rsidRPr="00000000">
          <w:rPr>
            <w:sz w:val="23"/>
            <w:szCs w:val="23"/>
            <w:u w:val="single"/>
            <w:rtl w:val="0"/>
          </w:rPr>
          <w:t xml:space="preserve">Parent CAASPP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How to take an Assessment at home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Download a Secure Browser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Videos &amp; Quick Reference Guides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  <w:rPr>
          <w:color w:val="000000"/>
        </w:rPr>
      </w:pPr>
      <w:r w:rsidDel="00000000" w:rsidR="00000000" w:rsidRPr="00000000">
        <w:rPr>
          <w:sz w:val="23"/>
          <w:szCs w:val="23"/>
          <w:rtl w:val="0"/>
        </w:rPr>
        <w:t xml:space="preserve">Q&amp;A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Tech support for testing for teachers and parents: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Main #: 626.433.8094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EXT: 8041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a-toms-help.ets.org/spring-21-educators/" TargetMode="External"/><Relationship Id="rId10" Type="http://schemas.openxmlformats.org/officeDocument/2006/relationships/hyperlink" Target="https://docs.google.com/forms/d/e/1FAIpQLSexIpdJM7FAwyzaqmwc5eAiC20_PSp2hhJIYnS0D9AcxnSYEA/viewform" TargetMode="External"/><Relationship Id="rId13" Type="http://schemas.openxmlformats.org/officeDocument/2006/relationships/hyperlink" Target="https://docs.google.com/document/d/1UZCloKA-9vx-Rf4y2Cr9qIpGz8F5Q6xhxc11wl_hRJ4/edit?usp=sharing" TargetMode="External"/><Relationship Id="rId12" Type="http://schemas.openxmlformats.org/officeDocument/2006/relationships/hyperlink" Target="https://docs.google.com/document/d/1JRhuV_WNDbQ65MrBgWb3j_8iibG1S69J73Vs3BHKa90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jpf_HsMj5zJhZBuejvkGwZ7Mt4FIZrEeNQ-c6FV6HHU/edit?usp=sharing" TargetMode="External"/><Relationship Id="rId15" Type="http://schemas.openxmlformats.org/officeDocument/2006/relationships/hyperlink" Target="https://ca-toms-help.ets.org/spring-21-parents-guardians" TargetMode="External"/><Relationship Id="rId14" Type="http://schemas.openxmlformats.org/officeDocument/2006/relationships/hyperlink" Target="https://docs.google.com/document/d/1cvmG_PN0gScUATWgHGxUreERAXzoQPPozehf64eKanc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FuTI_279jNSb99tpJjocfGyhB7WpuMQ8/view?usp=sharing" TargetMode="External"/><Relationship Id="rId7" Type="http://schemas.openxmlformats.org/officeDocument/2006/relationships/hyperlink" Target="https://docs.google.com/presentation/d/1tSv-00DGfhlmXX7JZtL66bMJDrho9_ZKY1ne72rBBSk/edit?usp=sharing" TargetMode="External"/><Relationship Id="rId8" Type="http://schemas.openxmlformats.org/officeDocument/2006/relationships/hyperlink" Target="https://docs.google.com/presentation/d/1Dl5-8uSAIPRhbJXwT8j0v_0SwPAT8gWVrmyAu6wKbP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