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FAQ WORK SAMPLES</w:t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What LP can I use for my first Work Sample submission?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The LP1 submission must be the first month of school for the individual student. Depending on the student's first day of enrollment, the collection range may vary.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What information on the work sample needs to come from the family? 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family only needs to provide a valid sample, which includes the student’s first and last name, and the date of completion (MM/DD/YYYY). 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Q. Does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Student Information need to follow the same format as the work sample?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Yes. For example, handwritten student work should also include handwritten Student Name and Date of Completion.</w:t>
      </w:r>
    </w:p>
    <w:p w:rsidR="00000000" w:rsidDel="00000000" w:rsidP="00000000" w:rsidRDefault="00000000" w:rsidRPr="00000000" w14:paraId="0000000D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What grade is required on the Work Sample?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Families are not required to submit a grade on the work sample. </w:t>
      </w:r>
    </w:p>
    <w:p w:rsidR="00000000" w:rsidDel="00000000" w:rsidP="00000000" w:rsidRDefault="00000000" w:rsidRPr="00000000" w14:paraId="00000010">
      <w:pPr>
        <w:numPr>
          <w:ilvl w:val="1"/>
          <w:numId w:val="20"/>
        </w:numPr>
        <w:spacing w:line="276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they do decide to provide one, it can be any “mark”. 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grade/mark that must be on the sample is the one from the HST. 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Do weekends and holiday dates work as well? Or does it have to be a school date? 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Yes, weekends and holiday dates work as long as they fall within the LP date range.</w:t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Can I write my student’s nickname on the 6 square?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a student has a Preferred Name and they write this on the sample, SAA will accept that name on Work Samples from the Family but Teacher must write Legal Name in 6 square. 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What if the completion date on the work sample is crossed out or white-out is used?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Parents must initial next to the corrected date.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What review date do I use?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can be the student’s completion date up until the work sample due date for that Upload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Can my six square information be in black?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No, it must be in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RED. 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Can I use a percentage for a grade instead of a letter grade? </w:t>
      </w:r>
    </w:p>
    <w:p w:rsidR="00000000" w:rsidDel="00000000" w:rsidP="00000000" w:rsidRDefault="00000000" w:rsidRPr="00000000" w14:paraId="00000025">
      <w:pPr>
        <w:numPr>
          <w:ilvl w:val="0"/>
          <w:numId w:val="2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Yes, you can also use a checkmark, star, sticker, any mark!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Can my family submit a work sample that has religious content?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No, they cannot. Please check with your RC for clarification. 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What if my family submitted a photo as a work sample? 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family must include a summary of the work completed, there is a template available on the HST Handbook. 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a family with multiple students enrolled at Inspire they can use the same photo. Each student needs their own summary with their name on the sample provided. 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If my middle school student is taking a high school course, can I submit just one sample?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No. You must submit one sample for the high school course(s) and one TK-8 general course.</w:t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My student’s online work sample has over 20 questions/pages for one subject, do I have to upload all the pages?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76" w:lineRule="auto"/>
        <w:ind w:left="720" w:hanging="360"/>
        <w:rPr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No. It is OKAY to submit only some question(s) along with the summary page.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line="276" w:lineRule="auto"/>
        <w:ind w:left="1440" w:hanging="360"/>
        <w:rPr>
          <w:sz w:val="26"/>
          <w:szCs w:val="26"/>
        </w:rPr>
      </w:pPr>
      <w:bookmarkStart w:colFirst="0" w:colLast="0" w:name="_2g4p84gnca6" w:id="1"/>
      <w:bookmarkEnd w:id="1"/>
      <w:r w:rsidDel="00000000" w:rsidR="00000000" w:rsidRPr="00000000">
        <w:rPr>
          <w:sz w:val="26"/>
          <w:szCs w:val="26"/>
          <w:rtl w:val="0"/>
        </w:rPr>
        <w:t xml:space="preserve">A minimum of at least a FULL page’s worth of questions/answers</w:t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sz w:val="26"/>
          <w:szCs w:val="26"/>
        </w:rPr>
      </w:pPr>
      <w:bookmarkStart w:colFirst="0" w:colLast="0" w:name="_aax3372o3y6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sz w:val="26"/>
          <w:szCs w:val="26"/>
        </w:rPr>
      </w:pPr>
      <w:bookmarkStart w:colFirst="0" w:colLast="0" w:name="_w77b1p10pmvm" w:id="3"/>
      <w:bookmarkEnd w:id="3"/>
      <w:r w:rsidDel="00000000" w:rsidR="00000000" w:rsidRPr="00000000">
        <w:rPr>
          <w:b w:val="1"/>
          <w:sz w:val="26"/>
          <w:szCs w:val="26"/>
          <w:rtl w:val="0"/>
        </w:rPr>
        <w:t xml:space="preserve">Q. Can I submit a work sample with answers only?</w:t>
      </w:r>
    </w:p>
    <w:p w:rsidR="00000000" w:rsidDel="00000000" w:rsidP="00000000" w:rsidRDefault="00000000" w:rsidRPr="00000000" w14:paraId="00000036">
      <w:pPr>
        <w:numPr>
          <w:ilvl w:val="0"/>
          <w:numId w:val="23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No. Work samples must include questions with the answers.</w:t>
      </w:r>
    </w:p>
    <w:p w:rsidR="00000000" w:rsidDel="00000000" w:rsidP="00000000" w:rsidRDefault="00000000" w:rsidRPr="00000000" w14:paraId="00000037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Can logs be used for Physical Education and Music Courses?</w:t>
      </w:r>
    </w:p>
    <w:p w:rsidR="00000000" w:rsidDel="00000000" w:rsidP="00000000" w:rsidRDefault="00000000" w:rsidRPr="00000000" w14:paraId="00000039">
      <w:pPr>
        <w:numPr>
          <w:ilvl w:val="0"/>
          <w:numId w:val="22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Yes, they can be used. </w:t>
      </w:r>
    </w:p>
    <w:p w:rsidR="00000000" w:rsidDel="00000000" w:rsidP="00000000" w:rsidRDefault="00000000" w:rsidRPr="00000000" w14:paraId="0000003A">
      <w:pPr>
        <w:numPr>
          <w:ilvl w:val="0"/>
          <w:numId w:val="22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last date on the log can be used as the “Date of Completion” for the Work Sample. </w:t>
      </w:r>
    </w:p>
    <w:p w:rsidR="00000000" w:rsidDel="00000000" w:rsidP="00000000" w:rsidRDefault="00000000" w:rsidRPr="00000000" w14:paraId="0000003B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If no work sample is collected, can “No Work Sample Submitted” be used?</w:t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No. A work sample must be obtained for every learning period.</w:t>
      </w:r>
    </w:p>
    <w:p w:rsidR="00000000" w:rsidDel="00000000" w:rsidP="00000000" w:rsidRDefault="00000000" w:rsidRPr="00000000" w14:paraId="0000003F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Do I have to write the grade level and the course name?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Yes. The course name and grade level must be on the work sample and match what is on the student’s Master Agreement/ Dashboard (ex. Mathematics3, Language Arts2, Algebra 9A, US History 10B, etc).</w:t>
      </w:r>
    </w:p>
    <w:p w:rsidR="00000000" w:rsidDel="00000000" w:rsidP="00000000" w:rsidRDefault="00000000" w:rsidRPr="00000000" w14:paraId="00000042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Q. What naming convention should I use for my work samples? 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76" w:lineRule="auto"/>
        <w:ind w:left="720" w:hanging="360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Please refer to the Compliance Due Dates Suggested Naming Convention.</w:t>
      </w:r>
    </w:p>
    <w:p w:rsidR="00000000" w:rsidDel="00000000" w:rsidP="00000000" w:rsidRDefault="00000000" w:rsidRPr="00000000" w14:paraId="00000045">
      <w:pPr>
        <w:spacing w:line="276" w:lineRule="auto"/>
        <w:ind w:left="720" w:firstLine="0"/>
        <w:rPr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Can work samples be archived before the end of each LP due date?</w:t>
      </w:r>
    </w:p>
    <w:p w:rsidR="00000000" w:rsidDel="00000000" w:rsidP="00000000" w:rsidRDefault="00000000" w:rsidRPr="00000000" w14:paraId="00000047">
      <w:pPr>
        <w:numPr>
          <w:ilvl w:val="0"/>
          <w:numId w:val="19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Yes, they can.</w:t>
      </w:r>
    </w:p>
    <w:p w:rsidR="00000000" w:rsidDel="00000000" w:rsidP="00000000" w:rsidRDefault="00000000" w:rsidRPr="00000000" w14:paraId="00000048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b w:val="1"/>
          <w:sz w:val="26"/>
          <w:szCs w:val="26"/>
        </w:rPr>
      </w:pPr>
      <w:bookmarkStart w:colFirst="0" w:colLast="0" w:name="_hihc3x2ipu9w" w:id="4"/>
      <w:bookmarkEnd w:id="4"/>
      <w:r w:rsidDel="00000000" w:rsidR="00000000" w:rsidRPr="00000000">
        <w:rPr>
          <w:b w:val="1"/>
          <w:sz w:val="26"/>
          <w:szCs w:val="26"/>
          <w:rtl w:val="0"/>
        </w:rPr>
        <w:t xml:space="preserve">Q.  Can I archive my work sample in JPEG format?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No, it must be in PDF format. </w:t>
      </w:r>
    </w:p>
    <w:p w:rsidR="00000000" w:rsidDel="00000000" w:rsidP="00000000" w:rsidRDefault="00000000" w:rsidRPr="00000000" w14:paraId="0000004B">
      <w:pPr>
        <w:spacing w:line="276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Do I need to wait for all my families to submit their work samples before archiving them?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No. Please archive work samples as soon as they are approved by your RC.</w:t>
      </w:r>
    </w:p>
    <w:p w:rsidR="00000000" w:rsidDel="00000000" w:rsidP="00000000" w:rsidRDefault="00000000" w:rsidRPr="00000000" w14:paraId="0000004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How do I know if my work samples have been rejected?</w:t>
      </w:r>
    </w:p>
    <w:p w:rsidR="00000000" w:rsidDel="00000000" w:rsidP="00000000" w:rsidRDefault="00000000" w:rsidRPr="00000000" w14:paraId="00000050">
      <w:pPr>
        <w:numPr>
          <w:ilvl w:val="3"/>
          <w:numId w:val="11"/>
        </w:numPr>
        <w:spacing w:line="276" w:lineRule="auto"/>
        <w:ind w:left="90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Check your PLS/Student Roster and look for the stop sign</w:t>
      </w:r>
    </w:p>
    <w:p w:rsidR="00000000" w:rsidDel="00000000" w:rsidP="00000000" w:rsidRDefault="00000000" w:rsidRPr="00000000" w14:paraId="00000051">
      <w:pPr>
        <w:numPr>
          <w:ilvl w:val="3"/>
          <w:numId w:val="11"/>
        </w:numPr>
        <w:spacing w:line="276" w:lineRule="auto"/>
        <w:ind w:left="90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Check your SAA’s live Compliance Sheet</w:t>
      </w:r>
    </w:p>
    <w:p w:rsidR="00000000" w:rsidDel="00000000" w:rsidP="00000000" w:rsidRDefault="00000000" w:rsidRPr="00000000" w14:paraId="00000052">
      <w:pPr>
        <w:numPr>
          <w:ilvl w:val="3"/>
          <w:numId w:val="11"/>
        </w:numPr>
        <w:spacing w:line="276" w:lineRule="auto"/>
        <w:ind w:left="90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Go to Teacher&gt;Compliance&gt;Archive Compliance</w:t>
      </w:r>
    </w:p>
    <w:p w:rsidR="00000000" w:rsidDel="00000000" w:rsidP="00000000" w:rsidRDefault="00000000" w:rsidRPr="00000000" w14:paraId="0000005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Q. My student is withdrawing, do I need to submit a work sample? </w:t>
      </w:r>
    </w:p>
    <w:p w:rsidR="00000000" w:rsidDel="00000000" w:rsidP="00000000" w:rsidRDefault="00000000" w:rsidRPr="00000000" w14:paraId="00000055">
      <w:pPr>
        <w:numPr>
          <w:ilvl w:val="0"/>
          <w:numId w:val="24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the student was enrolled for </w:t>
      </w:r>
      <w:r w:rsidDel="00000000" w:rsidR="00000000" w:rsidRPr="00000000">
        <w:rPr>
          <w:b w:val="1"/>
          <w:sz w:val="26"/>
          <w:szCs w:val="26"/>
          <w:rtl w:val="0"/>
        </w:rPr>
        <w:t xml:space="preserve">less than 30 days </w:t>
      </w:r>
      <w:r w:rsidDel="00000000" w:rsidR="00000000" w:rsidRPr="00000000">
        <w:rPr>
          <w:sz w:val="26"/>
          <w:szCs w:val="26"/>
          <w:rtl w:val="0"/>
        </w:rPr>
        <w:t xml:space="preserve">from their start date, a sample is </w:t>
      </w:r>
      <w:r w:rsidDel="00000000" w:rsidR="00000000" w:rsidRPr="00000000">
        <w:rPr>
          <w:b w:val="1"/>
          <w:sz w:val="26"/>
          <w:szCs w:val="26"/>
          <w:rtl w:val="0"/>
        </w:rPr>
        <w:t xml:space="preserve">NOT </w:t>
      </w:r>
      <w:r w:rsidDel="00000000" w:rsidR="00000000" w:rsidRPr="00000000">
        <w:rPr>
          <w:sz w:val="26"/>
          <w:szCs w:val="26"/>
          <w:rtl w:val="0"/>
        </w:rPr>
        <w:t xml:space="preserve">required. </w:t>
      </w:r>
    </w:p>
    <w:p w:rsidR="00000000" w:rsidDel="00000000" w:rsidP="00000000" w:rsidRDefault="00000000" w:rsidRPr="00000000" w14:paraId="00000056">
      <w:pPr>
        <w:numPr>
          <w:ilvl w:val="0"/>
          <w:numId w:val="24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If a withdrawal survey is submitted for students enrolled </w:t>
      </w: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30 days or more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 and a work sample is missing, Records will not process the withdrawal until the sample is archived.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